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92" w:rsidRPr="00EA3292" w:rsidRDefault="00EA3292" w:rsidP="00EA3292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EA3292">
        <w:rPr>
          <w:rFonts w:ascii="Arial" w:hAnsi="Arial" w:cs="Arial"/>
          <w:b/>
          <w:sz w:val="26"/>
          <w:szCs w:val="26"/>
        </w:rPr>
        <w:t>Die Gemeinden handeln!</w:t>
      </w:r>
    </w:p>
    <w:p w:rsidR="00EA3292" w:rsidRPr="00EA3292" w:rsidRDefault="00EA3292" w:rsidP="00EA3292">
      <w:pPr>
        <w:spacing w:before="40" w:after="40"/>
        <w:rPr>
          <w:rFonts w:ascii="Arial" w:hAnsi="Arial" w:cs="Arial"/>
          <w:b/>
          <w:color w:val="808080"/>
          <w:sz w:val="18"/>
          <w:szCs w:val="18"/>
        </w:rPr>
      </w:pPr>
      <w:r w:rsidRPr="00EA3292">
        <w:rPr>
          <w:rFonts w:ascii="Arial" w:hAnsi="Arial" w:cs="Arial"/>
          <w:b/>
          <w:color w:val="808080"/>
          <w:sz w:val="18"/>
          <w:szCs w:val="18"/>
        </w:rPr>
        <w:t xml:space="preserve">Ein nationales Programm für eine </w:t>
      </w:r>
      <w:r w:rsidR="00E35A5D">
        <w:rPr>
          <w:rFonts w:ascii="Arial" w:hAnsi="Arial" w:cs="Arial"/>
          <w:b/>
          <w:color w:val="808080"/>
          <w:sz w:val="18"/>
          <w:szCs w:val="18"/>
        </w:rPr>
        <w:t>kohärente Prävention 2012 – 2017</w:t>
      </w:r>
    </w:p>
    <w:p w:rsidR="00566DEA" w:rsidRPr="00EA3292" w:rsidRDefault="00566DEA">
      <w:pPr>
        <w:tabs>
          <w:tab w:val="left" w:pos="5103"/>
        </w:tabs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6804"/>
        <w:gridCol w:w="8335"/>
      </w:tblGrid>
      <w:tr w:rsidR="00566DEA" w:rsidRPr="00EA3292" w:rsidTr="00EA3292">
        <w:tc>
          <w:tcPr>
            <w:tcW w:w="7258" w:type="dxa"/>
            <w:gridSpan w:val="2"/>
            <w:shd w:val="clear" w:color="auto" w:fill="000000" w:themeFill="text1"/>
          </w:tcPr>
          <w:p w:rsidR="00566DEA" w:rsidRPr="00E11186" w:rsidRDefault="00EA3292" w:rsidP="00EA3292">
            <w:pPr>
              <w:tabs>
                <w:tab w:val="right" w:pos="6946"/>
              </w:tabs>
              <w:rPr>
                <w:rFonts w:ascii="Arial" w:hAnsi="Arial" w:cs="Arial"/>
                <w:b/>
                <w:color w:val="FFFFFF" w:themeColor="background1"/>
                <w:spacing w:val="2"/>
                <w:sz w:val="22"/>
              </w:rPr>
            </w:pPr>
            <w:r w:rsidRPr="00E11186">
              <w:rPr>
                <w:rFonts w:ascii="Arial" w:hAnsi="Arial" w:cs="Arial"/>
                <w:b/>
                <w:color w:val="FFFFFF" w:themeColor="background1"/>
                <w:spacing w:val="2"/>
                <w:sz w:val="28"/>
              </w:rPr>
              <w:t>Briefing zur Öffentlichkeitsarbeit</w:t>
            </w:r>
            <w:r w:rsidR="002D34C0" w:rsidRPr="00E11186">
              <w:rPr>
                <w:rFonts w:ascii="Arial" w:hAnsi="Arial" w:cs="Arial"/>
                <w:b/>
                <w:color w:val="FFFFFF" w:themeColor="background1"/>
                <w:spacing w:val="2"/>
                <w:sz w:val="22"/>
              </w:rPr>
              <w:tab/>
            </w:r>
          </w:p>
        </w:tc>
        <w:tc>
          <w:tcPr>
            <w:tcW w:w="8335" w:type="dxa"/>
          </w:tcPr>
          <w:p w:rsidR="00566DEA" w:rsidRPr="00EA3292" w:rsidRDefault="00EA3292" w:rsidP="00EA3292">
            <w:pPr>
              <w:tabs>
                <w:tab w:val="left" w:pos="5103"/>
              </w:tabs>
              <w:spacing w:before="60"/>
              <w:rPr>
                <w:rFonts w:ascii="Arial" w:hAnsi="Arial" w:cs="Arial"/>
                <w:b/>
                <w:sz w:val="22"/>
              </w:rPr>
            </w:pPr>
            <w:r w:rsidRPr="00EA3292">
              <w:rPr>
                <w:rFonts w:ascii="Arial" w:hAnsi="Arial" w:cs="Arial"/>
                <w:b/>
                <w:sz w:val="22"/>
              </w:rPr>
              <w:t xml:space="preserve">Arbeitstitel des Projektes: </w:t>
            </w:r>
            <w:r w:rsidR="00693664" w:rsidRPr="00EA3292">
              <w:rPr>
                <w:rFonts w:ascii="Arial" w:hAnsi="Arial" w:cs="Arial"/>
                <w:b/>
                <w:sz w:val="22"/>
              </w:rPr>
              <w:t>D</w:t>
            </w:r>
            <w:r w:rsidR="001E62A9" w:rsidRPr="00EA3292">
              <w:rPr>
                <w:rFonts w:ascii="Arial" w:hAnsi="Arial" w:cs="Arial"/>
                <w:b/>
                <w:sz w:val="22"/>
              </w:rPr>
              <w:t xml:space="preserve">ie Gemeinde </w:t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="001A6052"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  <w:r w:rsidR="001E62A9" w:rsidRPr="00EA3292">
              <w:rPr>
                <w:rFonts w:ascii="Arial" w:hAnsi="Arial" w:cs="Arial"/>
                <w:b/>
                <w:sz w:val="22"/>
              </w:rPr>
              <w:t xml:space="preserve"> handelt!»</w:t>
            </w:r>
          </w:p>
        </w:tc>
      </w:tr>
      <w:tr w:rsidR="00566DEA" w:rsidRPr="00EA3292" w:rsidTr="005D52BF">
        <w:tc>
          <w:tcPr>
            <w:tcW w:w="7258" w:type="dxa"/>
            <w:gridSpan w:val="2"/>
          </w:tcPr>
          <w:p w:rsidR="00566DEA" w:rsidRPr="00E11186" w:rsidRDefault="002D34C0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 xml:space="preserve">Das </w:t>
            </w:r>
            <w:r w:rsidRPr="00E11186">
              <w:rPr>
                <w:rFonts w:ascii="Arial" w:hAnsi="Arial" w:cs="Arial"/>
                <w:i/>
                <w:spacing w:val="2"/>
                <w:sz w:val="20"/>
              </w:rPr>
              <w:t>Briefing</w:t>
            </w:r>
            <w:r w:rsidRPr="00E11186">
              <w:rPr>
                <w:rFonts w:ascii="Arial" w:hAnsi="Arial" w:cs="Arial"/>
                <w:spacing w:val="2"/>
                <w:sz w:val="20"/>
              </w:rPr>
              <w:t xml:space="preserve"> gibt Antwort auf die folgenden Fragen:</w:t>
            </w:r>
          </w:p>
        </w:tc>
        <w:tc>
          <w:tcPr>
            <w:tcW w:w="8335" w:type="dxa"/>
          </w:tcPr>
          <w:p w:rsidR="00566DEA" w:rsidRPr="00E11186" w:rsidRDefault="00566DEA">
            <w:pPr>
              <w:tabs>
                <w:tab w:val="left" w:pos="5103"/>
              </w:tabs>
              <w:spacing w:before="20" w:after="20"/>
              <w:jc w:val="right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1.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Information über die Absender de</w:t>
            </w:r>
            <w:r w:rsidR="00717D9F" w:rsidRPr="00E11186">
              <w:rPr>
                <w:rFonts w:ascii="Arial" w:hAnsi="Arial" w:cs="Arial"/>
                <w:spacing w:val="2"/>
                <w:sz w:val="20"/>
              </w:rPr>
              <w:t>s lokalen Projekts</w:t>
            </w:r>
          </w:p>
          <w:p w:rsidR="00566DEA" w:rsidRPr="00E11186" w:rsidRDefault="002D34C0" w:rsidP="00717D9F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>Wer steht hinter de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>m Projekt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? 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br/>
              <w:t xml:space="preserve">Wer ist 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 xml:space="preserve">bzw. wer sind die 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>Absender?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2.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Information über die Adressaten</w:t>
            </w:r>
          </w:p>
          <w:p w:rsidR="00566DEA" w:rsidRPr="00E11186" w:rsidRDefault="002D34C0" w:rsidP="00046A15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Welchen Adressaten gilt </w:t>
            </w:r>
            <w:r w:rsidR="00046A15" w:rsidRPr="00E11186">
              <w:rPr>
                <w:rFonts w:ascii="Arial" w:hAnsi="Arial" w:cs="Arial"/>
                <w:b/>
                <w:spacing w:val="2"/>
                <w:sz w:val="20"/>
              </w:rPr>
              <w:t>unsere Öffentlichkeitsarbeit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>?</w:t>
            </w:r>
            <w:r w:rsidRPr="00E1118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11186">
              <w:rPr>
                <w:rFonts w:ascii="Arial" w:hAnsi="Arial" w:cs="Arial"/>
                <w:spacing w:val="2"/>
                <w:sz w:val="20"/>
              </w:rPr>
              <w:br/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>Lassen sich Prioritätsgruppen bilden?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3.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Information über das Ziel de</w:t>
            </w:r>
            <w:r w:rsidR="00717D9F" w:rsidRPr="00E11186">
              <w:rPr>
                <w:rFonts w:ascii="Arial" w:hAnsi="Arial" w:cs="Arial"/>
                <w:spacing w:val="2"/>
                <w:sz w:val="20"/>
              </w:rPr>
              <w:t>s</w:t>
            </w:r>
            <w:r w:rsidRPr="00E1118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="00041BBA" w:rsidRPr="00E11186">
              <w:rPr>
                <w:rFonts w:ascii="Arial" w:hAnsi="Arial" w:cs="Arial"/>
                <w:spacing w:val="2"/>
                <w:sz w:val="20"/>
              </w:rPr>
              <w:t xml:space="preserve">lokalen </w:t>
            </w:r>
            <w:r w:rsidR="00717D9F" w:rsidRPr="00E11186">
              <w:rPr>
                <w:rFonts w:ascii="Arial" w:hAnsi="Arial" w:cs="Arial"/>
                <w:spacing w:val="2"/>
                <w:sz w:val="20"/>
              </w:rPr>
              <w:t>Projekts</w:t>
            </w:r>
          </w:p>
          <w:p w:rsidR="00566DEA" w:rsidRPr="00E11186" w:rsidRDefault="002D34C0" w:rsidP="00046A15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>Was soll erreicht werden?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br/>
              <w:t>Welches Verhalten wollen wir bei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 xml:space="preserve"> unsere</w:t>
            </w:r>
            <w:r w:rsidR="00046A15" w:rsidRPr="00E11186">
              <w:rPr>
                <w:rFonts w:ascii="Arial" w:hAnsi="Arial" w:cs="Arial"/>
                <w:b/>
                <w:spacing w:val="2"/>
                <w:sz w:val="20"/>
              </w:rPr>
              <w:t>r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 </w:t>
            </w:r>
            <w:r w:rsidR="00046A15" w:rsidRPr="00E11186">
              <w:rPr>
                <w:rFonts w:ascii="Arial" w:hAnsi="Arial" w:cs="Arial"/>
                <w:b/>
                <w:spacing w:val="2"/>
                <w:sz w:val="20"/>
              </w:rPr>
              <w:t>Zielgruppe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 auslösen?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4.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Information über das Thema bzw. das Motiv</w:t>
            </w:r>
          </w:p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>Worum geht es?</w:t>
            </w:r>
            <w:r w:rsidRPr="00E1118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E11186">
              <w:rPr>
                <w:rFonts w:ascii="Arial" w:hAnsi="Arial" w:cs="Arial"/>
                <w:spacing w:val="2"/>
                <w:sz w:val="20"/>
              </w:rPr>
              <w:br/>
              <w:t xml:space="preserve">(sachliche </w:t>
            </w:r>
            <w:r w:rsidRPr="00E11186">
              <w:rPr>
                <w:rFonts w:ascii="Arial" w:hAnsi="Arial" w:cs="Arial"/>
                <w:spacing w:val="2"/>
                <w:sz w:val="20"/>
                <w:u w:val="single"/>
              </w:rPr>
              <w:t>und</w:t>
            </w:r>
            <w:r w:rsidRPr="00E11186">
              <w:rPr>
                <w:rFonts w:ascii="Arial" w:hAnsi="Arial" w:cs="Arial"/>
                <w:spacing w:val="2"/>
                <w:sz w:val="20"/>
              </w:rPr>
              <w:t xml:space="preserve"> emotionale Ebene)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5.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Information über die Vernetzung</w:t>
            </w:r>
            <w:r w:rsidR="00717D9F" w:rsidRPr="00E11186">
              <w:rPr>
                <w:rFonts w:ascii="Arial" w:hAnsi="Arial" w:cs="Arial"/>
                <w:spacing w:val="2"/>
                <w:sz w:val="20"/>
              </w:rPr>
              <w:t xml:space="preserve"> und die interne Kommunikation</w:t>
            </w:r>
          </w:p>
          <w:p w:rsidR="00566DEA" w:rsidRPr="00E11186" w:rsidRDefault="002D34C0" w:rsidP="00717D9F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>Wer alles macht a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>m Projekt (a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>n de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>n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 Massnahme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>n)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 mit?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br/>
              <w:t xml:space="preserve">Wer sollte 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>vor der Öffentlichkeitsarbeit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 informiert werden?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6.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Information über die positiven Folgen de</w:t>
            </w:r>
            <w:r w:rsidR="00041BBA" w:rsidRPr="00E11186">
              <w:rPr>
                <w:rFonts w:ascii="Arial" w:hAnsi="Arial" w:cs="Arial"/>
                <w:spacing w:val="2"/>
                <w:sz w:val="20"/>
              </w:rPr>
              <w:t>s lokalen Projekt</w:t>
            </w:r>
          </w:p>
          <w:p w:rsidR="00566DEA" w:rsidRPr="00E11186" w:rsidRDefault="002D34C0" w:rsidP="00717D9F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Was hat sich verändert, wenn unser 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>Projekt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 durchgeführt ist?</w:t>
            </w:r>
            <w:r w:rsidRPr="00E11186">
              <w:rPr>
                <w:rFonts w:ascii="Arial" w:hAnsi="Arial" w:cs="Arial"/>
                <w:spacing w:val="2"/>
                <w:sz w:val="20"/>
              </w:rPr>
              <w:br/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7.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 xml:space="preserve">Information über die </w:t>
            </w:r>
            <w:r w:rsidR="00717D9F" w:rsidRPr="00E11186">
              <w:rPr>
                <w:rFonts w:ascii="Arial" w:hAnsi="Arial" w:cs="Arial"/>
                <w:spacing w:val="2"/>
                <w:sz w:val="20"/>
              </w:rPr>
              <w:t>Kanäle der Öffentlichkeitsarbeit</w:t>
            </w:r>
          </w:p>
          <w:p w:rsidR="00566DEA" w:rsidRPr="00E11186" w:rsidRDefault="002D34C0" w:rsidP="00717D9F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Wie gehen wir vor? 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br/>
              <w:t xml:space="preserve">Was für Informationskanäle nutzen 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 xml:space="preserve">(und kombinieren) 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>wir?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8.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Hilfsmittel, Corporate Design usw.</w:t>
            </w:r>
          </w:p>
          <w:p w:rsidR="00566DEA" w:rsidRPr="00E11186" w:rsidRDefault="002D34C0" w:rsidP="00717D9F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Welche Hilfsmittel werden für die 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 xml:space="preserve">Öffentlichkeitsarbeit 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>benötigt?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br/>
              <w:t>Gibt es bildliche und textliche Vorgaben?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9.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 xml:space="preserve">Zeitpunkt und Dauer der </w:t>
            </w:r>
            <w:r w:rsidR="00717D9F" w:rsidRPr="00E11186">
              <w:rPr>
                <w:rFonts w:ascii="Arial" w:hAnsi="Arial" w:cs="Arial"/>
                <w:spacing w:val="2"/>
                <w:sz w:val="20"/>
              </w:rPr>
              <w:t>Öffentlichkeitsarbeit</w:t>
            </w:r>
          </w:p>
          <w:p w:rsidR="00566DEA" w:rsidRPr="00E11186" w:rsidRDefault="002D34C0" w:rsidP="00717D9F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Wann führen wir unsere 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>Informationsoffensive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 durch?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br/>
              <w:t>W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>elche Schritte bzw. welcher zeitliche</w:t>
            </w:r>
            <w:r w:rsidR="00225EB1" w:rsidRPr="00E11186">
              <w:rPr>
                <w:rFonts w:ascii="Arial" w:hAnsi="Arial" w:cs="Arial"/>
                <w:b/>
                <w:spacing w:val="2"/>
                <w:sz w:val="20"/>
              </w:rPr>
              <w:t>r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 xml:space="preserve"> Ablauf planen wir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>?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pStyle w:val="berschrift1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shd w:val="clear" w:color="auto" w:fill="D9D9D9" w:themeFill="background1" w:themeFillShade="D9"/>
              </w:rPr>
            </w:r>
            <w:r w:rsidRPr="0099073B">
              <w:rPr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shd w:val="clear" w:color="auto" w:fill="D9D9D9" w:themeFill="background1" w:themeFillShade="D9"/>
              </w:rPr>
              <w:t> </w:t>
            </w:r>
            <w:r w:rsidRPr="0099073B">
              <w:rPr>
                <w:shd w:val="clear" w:color="auto" w:fill="D9D9D9" w:themeFill="background1" w:themeFillShade="D9"/>
              </w:rPr>
              <w:t> </w:t>
            </w:r>
            <w:r w:rsidRPr="0099073B">
              <w:rPr>
                <w:shd w:val="clear" w:color="auto" w:fill="D9D9D9" w:themeFill="background1" w:themeFillShade="D9"/>
              </w:rPr>
              <w:t> </w:t>
            </w:r>
            <w:r w:rsidRPr="0099073B">
              <w:rPr>
                <w:shd w:val="clear" w:color="auto" w:fill="D9D9D9" w:themeFill="background1" w:themeFillShade="D9"/>
              </w:rPr>
              <w:t> </w:t>
            </w:r>
            <w:r w:rsidRPr="0099073B">
              <w:rPr>
                <w:shd w:val="clear" w:color="auto" w:fill="D9D9D9" w:themeFill="background1" w:themeFillShade="D9"/>
              </w:rPr>
              <w:t> </w:t>
            </w:r>
            <w:r w:rsidRPr="0099073B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10.</w:t>
            </w:r>
          </w:p>
        </w:tc>
        <w:tc>
          <w:tcPr>
            <w:tcW w:w="6804" w:type="dxa"/>
          </w:tcPr>
          <w:p w:rsidR="00566DEA" w:rsidRPr="00E11186" w:rsidRDefault="00DE3E28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Umsetzung und Finanzierung der Aufwände</w:t>
            </w:r>
          </w:p>
          <w:p w:rsidR="00566DEA" w:rsidRPr="00E11186" w:rsidRDefault="002D34C0" w:rsidP="00DE3E28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t>We</w:t>
            </w:r>
            <w:r w:rsidR="00717D9F" w:rsidRPr="00E11186">
              <w:rPr>
                <w:rFonts w:ascii="Arial" w:hAnsi="Arial" w:cs="Arial"/>
                <w:b/>
                <w:spacing w:val="2"/>
                <w:sz w:val="20"/>
              </w:rPr>
              <w:t>lche personellen und materi</w:t>
            </w:r>
            <w:r w:rsidR="00DE3E28" w:rsidRPr="00E11186">
              <w:rPr>
                <w:rFonts w:ascii="Arial" w:hAnsi="Arial" w:cs="Arial"/>
                <w:b/>
                <w:spacing w:val="2"/>
                <w:sz w:val="20"/>
              </w:rPr>
              <w:t>ellen Ressourcen sind nötig?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br/>
              <w:t>Wie w</w:t>
            </w:r>
            <w:r w:rsidR="00DE3E28" w:rsidRPr="00E11186">
              <w:rPr>
                <w:rFonts w:ascii="Arial" w:hAnsi="Arial" w:cs="Arial"/>
                <w:b/>
                <w:spacing w:val="2"/>
                <w:sz w:val="20"/>
              </w:rPr>
              <w:t>i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 xml:space="preserve">rd die </w:t>
            </w:r>
            <w:r w:rsidR="00DE3E28" w:rsidRPr="00E11186">
              <w:rPr>
                <w:rFonts w:ascii="Arial" w:hAnsi="Arial" w:cs="Arial"/>
                <w:b/>
                <w:spacing w:val="2"/>
                <w:sz w:val="20"/>
              </w:rPr>
              <w:t xml:space="preserve">Öffentlichkeitsarbeit 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t>finanziert?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566DEA" w:rsidRPr="00EA3292" w:rsidTr="005D52BF">
        <w:tc>
          <w:tcPr>
            <w:tcW w:w="45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jc w:val="right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11.</w:t>
            </w:r>
          </w:p>
        </w:tc>
        <w:tc>
          <w:tcPr>
            <w:tcW w:w="6804" w:type="dxa"/>
          </w:tcPr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spacing w:val="2"/>
                <w:sz w:val="20"/>
              </w:rPr>
              <w:t>Auftragsabwicklung und Evaluation</w:t>
            </w:r>
          </w:p>
          <w:p w:rsidR="00566DEA" w:rsidRPr="00E11186" w:rsidRDefault="002D34C0">
            <w:pPr>
              <w:tabs>
                <w:tab w:val="left" w:pos="5103"/>
              </w:tabs>
              <w:spacing w:after="20"/>
              <w:rPr>
                <w:rFonts w:ascii="Arial" w:hAnsi="Arial" w:cs="Arial"/>
                <w:spacing w:val="2"/>
                <w:sz w:val="20"/>
              </w:rPr>
            </w:pPr>
            <w:r w:rsidRPr="00E11186">
              <w:rPr>
                <w:rFonts w:ascii="Arial" w:hAnsi="Arial" w:cs="Arial"/>
                <w:b/>
                <w:spacing w:val="2"/>
                <w:sz w:val="20"/>
              </w:rPr>
              <w:lastRenderedPageBreak/>
              <w:t xml:space="preserve">Wie sieht die Projektorganisation aus? </w:t>
            </w:r>
            <w:r w:rsidRPr="00E11186">
              <w:rPr>
                <w:rFonts w:ascii="Arial" w:hAnsi="Arial" w:cs="Arial"/>
                <w:b/>
                <w:spacing w:val="2"/>
                <w:sz w:val="20"/>
              </w:rPr>
              <w:br/>
              <w:t>Welches sind die Meilensteine? Wie werten wir aus?</w:t>
            </w:r>
          </w:p>
        </w:tc>
        <w:tc>
          <w:tcPr>
            <w:tcW w:w="8335" w:type="dxa"/>
          </w:tcPr>
          <w:p w:rsidR="00566DEA" w:rsidRPr="00E11186" w:rsidRDefault="00002D5E" w:rsidP="00002D5E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pacing w:val="4"/>
                <w:sz w:val="20"/>
              </w:rPr>
            </w:pP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lastRenderedPageBreak/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instrText xml:space="preserve"> FORMTEXT </w:instrTex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separate"/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t> </w:t>
            </w:r>
            <w:r w:rsidRPr="0099073B">
              <w:rPr>
                <w:rFonts w:ascii="Univers Condensed" w:hAnsi="Univers Condensed"/>
                <w:sz w:val="22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2D34C0" w:rsidRPr="00EA3292" w:rsidRDefault="00EA3292" w:rsidP="00EA3292">
      <w:pPr>
        <w:pStyle w:val="Fuzeile"/>
        <w:spacing w:before="60"/>
        <w:rPr>
          <w:rFonts w:ascii="Arial" w:hAnsi="Arial" w:cs="Arial"/>
          <w:sz w:val="16"/>
          <w:szCs w:val="16"/>
        </w:rPr>
      </w:pPr>
      <w:r w:rsidRPr="00EA3292">
        <w:rPr>
          <w:rFonts w:ascii="Arial" w:hAnsi="Arial" w:cs="Arial"/>
          <w:sz w:val="16"/>
          <w:szCs w:val="16"/>
        </w:rPr>
        <w:t xml:space="preserve">Herausgeber: RADIX  </w:t>
      </w:r>
      <w:hyperlink r:id="rId7" w:history="1">
        <w:r w:rsidRPr="00EA3292">
          <w:rPr>
            <w:rStyle w:val="Hyperlink"/>
            <w:rFonts w:ascii="Arial" w:hAnsi="Arial" w:cs="Arial"/>
            <w:sz w:val="16"/>
            <w:szCs w:val="16"/>
          </w:rPr>
          <w:t>www.radix.ch</w:t>
        </w:r>
      </w:hyperlink>
      <w:r w:rsidRPr="00EA3292">
        <w:rPr>
          <w:rFonts w:ascii="Arial" w:hAnsi="Arial" w:cs="Arial"/>
          <w:sz w:val="16"/>
          <w:szCs w:val="16"/>
        </w:rPr>
        <w:t>,  September 2014</w:t>
      </w:r>
    </w:p>
    <w:sectPr w:rsidR="002D34C0" w:rsidRPr="00EA3292" w:rsidSect="005D52BF">
      <w:headerReference w:type="even" r:id="rId8"/>
      <w:headerReference w:type="first" r:id="rId9"/>
      <w:type w:val="continuous"/>
      <w:pgSz w:w="16840" w:h="11907" w:orient="landscape" w:code="9"/>
      <w:pgMar w:top="454" w:right="680" w:bottom="284" w:left="680" w:header="454" w:footer="454" w:gutter="0"/>
      <w:paperSrc w:first="1" w:other="1"/>
      <w:cols w:space="28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87" w:rsidRDefault="001C1087">
      <w:r>
        <w:separator/>
      </w:r>
    </w:p>
  </w:endnote>
  <w:endnote w:type="continuationSeparator" w:id="0">
    <w:p w:rsidR="001C1087" w:rsidRDefault="001C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87" w:rsidRDefault="001C1087">
      <w:r>
        <w:separator/>
      </w:r>
    </w:p>
  </w:footnote>
  <w:footnote w:type="continuationSeparator" w:id="0">
    <w:p w:rsidR="001C1087" w:rsidRDefault="001C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EA" w:rsidRDefault="002D34C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6DEA" w:rsidRDefault="00566D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92" w:rsidRDefault="00EA3292">
    <w:pPr>
      <w:pStyle w:val="Kopfzeile"/>
    </w:pP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425A53B7" wp14:editId="1E4A76EA">
          <wp:simplePos x="0" y="0"/>
          <wp:positionH relativeFrom="column">
            <wp:posOffset>-431800</wp:posOffset>
          </wp:positionH>
          <wp:positionV relativeFrom="paragraph">
            <wp:posOffset>-287655</wp:posOffset>
          </wp:positionV>
          <wp:extent cx="10692000" cy="569695"/>
          <wp:effectExtent l="0" t="0" r="0" b="1905"/>
          <wp:wrapTight wrapText="bothSides">
            <wp:wrapPolygon edited="0">
              <wp:start x="0" y="0"/>
              <wp:lineTo x="0" y="20950"/>
              <wp:lineTo x="21553" y="20950"/>
              <wp:lineTo x="215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IX-Balken_sch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292" w:rsidRDefault="00EA32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8DA"/>
    <w:multiLevelType w:val="singleLevel"/>
    <w:tmpl w:val="0A9A229A"/>
    <w:lvl w:ilvl="0">
      <w:start w:val="1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intFractionalCharacterWidth/>
  <w:hideSpellingErrors/>
  <w:hideGrammaticalErrors/>
  <w:proofState w:spelling="clean" w:grammar="clean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D8"/>
    <w:rsid w:val="00002D5E"/>
    <w:rsid w:val="00041BBA"/>
    <w:rsid w:val="00046A15"/>
    <w:rsid w:val="001A6052"/>
    <w:rsid w:val="001C1087"/>
    <w:rsid w:val="001C793A"/>
    <w:rsid w:val="001E62A9"/>
    <w:rsid w:val="00225EB1"/>
    <w:rsid w:val="00281A87"/>
    <w:rsid w:val="002D34C0"/>
    <w:rsid w:val="00334329"/>
    <w:rsid w:val="00543798"/>
    <w:rsid w:val="00566DEA"/>
    <w:rsid w:val="005A00DA"/>
    <w:rsid w:val="005D52BF"/>
    <w:rsid w:val="00693664"/>
    <w:rsid w:val="006C40D8"/>
    <w:rsid w:val="00717D9F"/>
    <w:rsid w:val="007553B6"/>
    <w:rsid w:val="00C05E5C"/>
    <w:rsid w:val="00C720BE"/>
    <w:rsid w:val="00CE3836"/>
    <w:rsid w:val="00DE3E28"/>
    <w:rsid w:val="00E11186"/>
    <w:rsid w:val="00E35A5D"/>
    <w:rsid w:val="00EA3292"/>
    <w:rsid w:val="00F9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8AC41B4-F7AE-494A-8D3C-7F513EFE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spacing w:before="20" w:after="20"/>
      <w:outlineLvl w:val="0"/>
    </w:pPr>
    <w:rPr>
      <w:rFonts w:ascii="Univers Condensed" w:hAnsi="Univers Condensed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292"/>
    <w:rPr>
      <w:sz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2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292"/>
    <w:rPr>
      <w:rFonts w:ascii="Tahoma" w:hAnsi="Tahoma" w:cs="Tahoma"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A3292"/>
    <w:rPr>
      <w:sz w:val="24"/>
      <w:lang w:val="de-DE"/>
    </w:rPr>
  </w:style>
  <w:style w:type="character" w:styleId="Hyperlink">
    <w:name w:val="Hyperlink"/>
    <w:rsid w:val="00EA3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di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Stufenkonferenz Kindergarten AR</vt:lpstr>
    </vt:vector>
  </TitlesOfParts>
  <Company>ROTH + HARB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Stufenkonferenz Kindergarten AR</dc:title>
  <dc:creator>.</dc:creator>
  <cp:lastModifiedBy>Silvia Fasani</cp:lastModifiedBy>
  <cp:revision>2</cp:revision>
  <cp:lastPrinted>2014-07-03T07:41:00Z</cp:lastPrinted>
  <dcterms:created xsi:type="dcterms:W3CDTF">2020-10-19T09:22:00Z</dcterms:created>
  <dcterms:modified xsi:type="dcterms:W3CDTF">2020-10-19T09:22:00Z</dcterms:modified>
</cp:coreProperties>
</file>